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BFCAE52" w:rsidR="00FC122C" w:rsidRPr="00873BB2" w:rsidRDefault="00E30773" w:rsidP="009E4A88">
      <w:pPr>
        <w:pStyle w:val="Textkrper"/>
        <w:rPr>
          <w:bCs w:val="0"/>
          <w:sz w:val="24"/>
          <w:lang w:val="en-US"/>
        </w:rPr>
      </w:pPr>
      <w:bookmarkStart w:id="0" w:name="_GoBack"/>
      <w:r w:rsidRPr="00873BB2">
        <w:rPr>
          <w:bCs w:val="0"/>
          <w:sz w:val="24"/>
          <w:lang w:val="en-US"/>
        </w:rPr>
        <w:t xml:space="preserve">New check valve </w:t>
      </w:r>
      <w:bookmarkEnd w:id="0"/>
      <w:r w:rsidRPr="00873BB2">
        <w:rPr>
          <w:bCs w:val="0"/>
          <w:sz w:val="24"/>
          <w:lang w:val="en-US"/>
        </w:rPr>
        <w:br/>
        <w:t>with redundant sealing</w:t>
      </w:r>
      <w:r w:rsidRPr="00873BB2">
        <w:rPr>
          <w:bCs w:val="0"/>
          <w:sz w:val="24"/>
          <w:lang w:val="en-US"/>
        </w:rPr>
        <w:br/>
      </w:r>
    </w:p>
    <w:p w14:paraId="3C41E476" w14:textId="2583E6D8" w:rsidR="00AC09EE" w:rsidRPr="00873BB2" w:rsidRDefault="00492C70" w:rsidP="00C16A8D">
      <w:pPr>
        <w:pStyle w:val="Textkrper"/>
        <w:rPr>
          <w:b w:val="0"/>
          <w:lang w:val="en-US"/>
        </w:rPr>
      </w:pPr>
      <w:r>
        <w:rPr>
          <w:lang w:val="en-US"/>
        </w:rPr>
        <w:t>Klingenberg, August</w:t>
      </w:r>
      <w:r w:rsidR="00B02416" w:rsidRPr="00873BB2">
        <w:rPr>
          <w:lang w:val="en-US"/>
        </w:rPr>
        <w:t xml:space="preserve"> 2020. The new model CV check valve from WIKA is designed for a wide range of applications in the process industry. Its sealing system with a </w:t>
      </w:r>
      <w:r w:rsidR="00B02416" w:rsidRPr="00F57293">
        <w:rPr>
          <w:lang w:val="en-US"/>
        </w:rPr>
        <w:t>self-cent</w:t>
      </w:r>
      <w:r w:rsidR="00890A0C" w:rsidRPr="00F57293">
        <w:rPr>
          <w:lang w:val="en-US"/>
        </w:rPr>
        <w:t>e</w:t>
      </w:r>
      <w:r w:rsidR="00B02416" w:rsidRPr="00F57293">
        <w:rPr>
          <w:lang w:val="en-US"/>
        </w:rPr>
        <w:t>ring</w:t>
      </w:r>
      <w:r w:rsidR="00B02416" w:rsidRPr="00873BB2">
        <w:rPr>
          <w:lang w:val="en-US"/>
        </w:rPr>
        <w:t xml:space="preserve"> piston reliably prevents backflow of liquid and gaseous media.</w:t>
      </w:r>
    </w:p>
    <w:p w14:paraId="48F7BEF2" w14:textId="77777777" w:rsidR="00AC09EE" w:rsidRPr="00873BB2" w:rsidRDefault="00AC09EE" w:rsidP="000746E3">
      <w:pPr>
        <w:pStyle w:val="Textkrper"/>
        <w:rPr>
          <w:b w:val="0"/>
          <w:lang w:val="en-US"/>
        </w:rPr>
      </w:pPr>
    </w:p>
    <w:p w14:paraId="71DD04E6" w14:textId="755518A5" w:rsidR="00077572" w:rsidRPr="00873BB2" w:rsidRDefault="00077572" w:rsidP="000746E3">
      <w:pPr>
        <w:pStyle w:val="Textkrper"/>
        <w:rPr>
          <w:b w:val="0"/>
          <w:lang w:val="en-US"/>
        </w:rPr>
      </w:pPr>
      <w:r w:rsidRPr="00F57293">
        <w:rPr>
          <w:b w:val="0"/>
          <w:lang w:val="en-US"/>
        </w:rPr>
        <w:t xml:space="preserve">The reliability of the new instrumentation valve is mainly </w:t>
      </w:r>
      <w:r w:rsidR="00873BB2" w:rsidRPr="00F57293">
        <w:rPr>
          <w:b w:val="0"/>
          <w:lang w:val="en-US"/>
        </w:rPr>
        <w:t>due</w:t>
      </w:r>
      <w:r w:rsidRPr="00F57293">
        <w:rPr>
          <w:b w:val="0"/>
          <w:lang w:val="en-US"/>
        </w:rPr>
        <w:t xml:space="preserve"> to </w:t>
      </w:r>
      <w:r w:rsidR="00873BB2" w:rsidRPr="00F57293">
        <w:rPr>
          <w:b w:val="0"/>
          <w:lang w:val="en-US"/>
        </w:rPr>
        <w:t>its</w:t>
      </w:r>
      <w:r w:rsidRPr="00F57293">
        <w:rPr>
          <w:b w:val="0"/>
          <w:lang w:val="en-US"/>
        </w:rPr>
        <w:t xml:space="preserve"> redundant sealing, consisting of an O-ring and a metal cone. Its leak tightness has been tested in accordance with BS6755/ISO 5208 leakage rate A. The solid-machined, robust design of the </w:t>
      </w:r>
      <w:r w:rsidR="00873BB2" w:rsidRPr="00F57293">
        <w:rPr>
          <w:b w:val="0"/>
          <w:lang w:val="en-US"/>
        </w:rPr>
        <w:t xml:space="preserve">model </w:t>
      </w:r>
      <w:r w:rsidRPr="00F57293">
        <w:rPr>
          <w:b w:val="0"/>
          <w:lang w:val="en-US"/>
        </w:rPr>
        <w:t xml:space="preserve">CV ensures high repeatability and a long service life, even in heavy-duty applications. The </w:t>
      </w:r>
      <w:r w:rsidR="00873BB2" w:rsidRPr="00F57293">
        <w:rPr>
          <w:b w:val="0"/>
          <w:lang w:val="en-US"/>
        </w:rPr>
        <w:t>pressurized</w:t>
      </w:r>
      <w:r w:rsidRPr="00F57293">
        <w:rPr>
          <w:b w:val="0"/>
          <w:lang w:val="en-US"/>
        </w:rPr>
        <w:t xml:space="preserve"> parts correspond to the safety factor </w:t>
      </w:r>
      <w:r w:rsidR="00873BB2" w:rsidRPr="00F57293">
        <w:rPr>
          <w:b w:val="0"/>
          <w:lang w:val="en-US"/>
        </w:rPr>
        <w:t xml:space="preserve">of </w:t>
      </w:r>
      <w:r w:rsidRPr="00F57293">
        <w:rPr>
          <w:b w:val="0"/>
          <w:lang w:val="en-US"/>
        </w:rPr>
        <w:t>4:1.</w:t>
      </w:r>
    </w:p>
    <w:p w14:paraId="4711D248" w14:textId="77777777" w:rsidR="00077572" w:rsidRPr="00873BB2" w:rsidRDefault="00077572" w:rsidP="000746E3">
      <w:pPr>
        <w:pStyle w:val="Textkrper"/>
        <w:rPr>
          <w:b w:val="0"/>
          <w:lang w:val="en-US"/>
        </w:rPr>
      </w:pPr>
    </w:p>
    <w:p w14:paraId="7E600171" w14:textId="74E3DB08" w:rsidR="0050007B" w:rsidRPr="00873BB2" w:rsidRDefault="00AC09EE" w:rsidP="000746E3">
      <w:pPr>
        <w:pStyle w:val="Textkrper"/>
        <w:rPr>
          <w:b w:val="0"/>
          <w:lang w:val="en-US"/>
        </w:rPr>
      </w:pPr>
      <w:r w:rsidRPr="00873BB2">
        <w:rPr>
          <w:b w:val="0"/>
          <w:lang w:val="en-US"/>
        </w:rPr>
        <w:t>For the new check valve, WIKA offers an application-specific assembly with a measuring instrument. Such an instrument hook-up is delivered ready-to-install and leak tested.</w:t>
      </w:r>
    </w:p>
    <w:p w14:paraId="3FD04876" w14:textId="77777777" w:rsidR="0050007B" w:rsidRPr="00873BB2" w:rsidRDefault="0050007B" w:rsidP="006A264E">
      <w:pPr>
        <w:pStyle w:val="Textkrper"/>
        <w:rPr>
          <w:b w:val="0"/>
          <w:lang w:val="en-US"/>
        </w:rPr>
      </w:pPr>
    </w:p>
    <w:p w14:paraId="756718B4" w14:textId="77777777" w:rsidR="00003230" w:rsidRPr="00873BB2" w:rsidRDefault="00003230" w:rsidP="006F2B9C">
      <w:pPr>
        <w:pStyle w:val="Textkrper"/>
        <w:rPr>
          <w:lang w:val="en-US"/>
        </w:rPr>
      </w:pPr>
    </w:p>
    <w:p w14:paraId="0F2B999F" w14:textId="77777777" w:rsidR="00003230" w:rsidRPr="00873BB2" w:rsidRDefault="00003230" w:rsidP="006F2B9C">
      <w:pPr>
        <w:pStyle w:val="Textkrper"/>
        <w:rPr>
          <w:b w:val="0"/>
          <w:lang w:val="en-US"/>
        </w:rPr>
      </w:pPr>
    </w:p>
    <w:p w14:paraId="16B10F5A" w14:textId="77777777" w:rsidR="00003230" w:rsidRPr="00873BB2" w:rsidRDefault="00003230" w:rsidP="006F2B9C">
      <w:pPr>
        <w:pStyle w:val="Textkrper"/>
        <w:rPr>
          <w:lang w:val="en-US"/>
        </w:rPr>
      </w:pPr>
    </w:p>
    <w:p w14:paraId="15FB0C45" w14:textId="77777777" w:rsidR="000746E3" w:rsidRPr="00873BB2" w:rsidRDefault="000746E3" w:rsidP="006F2B9C">
      <w:pPr>
        <w:pStyle w:val="Textkrper"/>
        <w:rPr>
          <w:b w:val="0"/>
          <w:lang w:val="en-US"/>
        </w:rPr>
      </w:pPr>
    </w:p>
    <w:p w14:paraId="5B12614C" w14:textId="77777777" w:rsidR="000746E3" w:rsidRPr="00873BB2" w:rsidRDefault="000746E3" w:rsidP="006F2B9C">
      <w:pPr>
        <w:pStyle w:val="Textkrper"/>
        <w:rPr>
          <w:b w:val="0"/>
          <w:lang w:val="en-US"/>
        </w:rPr>
      </w:pPr>
    </w:p>
    <w:p w14:paraId="6B2B7D38" w14:textId="77777777" w:rsidR="000746E3" w:rsidRPr="00873BB2" w:rsidRDefault="000746E3" w:rsidP="006F2B9C">
      <w:pPr>
        <w:pStyle w:val="Textkrper"/>
        <w:rPr>
          <w:b w:val="0"/>
          <w:lang w:val="en-US"/>
        </w:rPr>
      </w:pPr>
    </w:p>
    <w:p w14:paraId="7E6FBAA9" w14:textId="77777777" w:rsidR="000746E3" w:rsidRPr="00873BB2" w:rsidRDefault="000746E3" w:rsidP="006F2B9C">
      <w:pPr>
        <w:pStyle w:val="Textkrper"/>
        <w:rPr>
          <w:b w:val="0"/>
          <w:lang w:val="en-US"/>
        </w:rPr>
      </w:pPr>
    </w:p>
    <w:p w14:paraId="13F09C94" w14:textId="77777777" w:rsidR="005119B7" w:rsidRPr="00873BB2" w:rsidRDefault="005119B7" w:rsidP="007072F4">
      <w:pPr>
        <w:pStyle w:val="Textkrper"/>
        <w:rPr>
          <w:b w:val="0"/>
          <w:lang w:val="en-US"/>
        </w:rPr>
      </w:pPr>
    </w:p>
    <w:p w14:paraId="10B38DEB" w14:textId="77777777" w:rsidR="003D6883" w:rsidRPr="00873BB2" w:rsidRDefault="003D6883" w:rsidP="000D3B9F">
      <w:pPr>
        <w:pStyle w:val="Textkrper"/>
        <w:rPr>
          <w:b w:val="0"/>
          <w:lang w:val="en-US"/>
        </w:rPr>
      </w:pPr>
    </w:p>
    <w:p w14:paraId="53583408" w14:textId="77777777" w:rsidR="00B02416" w:rsidRPr="00873BB2" w:rsidRDefault="00B02416">
      <w:pPr>
        <w:pStyle w:val="Textkrper"/>
        <w:rPr>
          <w:b w:val="0"/>
          <w:lang w:val="en-US"/>
        </w:rPr>
      </w:pPr>
    </w:p>
    <w:p w14:paraId="79D0F191" w14:textId="78D9A335" w:rsidR="00B02416" w:rsidRPr="00873BB2" w:rsidRDefault="00B02416">
      <w:pPr>
        <w:pStyle w:val="Textkrper"/>
        <w:rPr>
          <w:b w:val="0"/>
          <w:lang w:val="en-US"/>
        </w:rPr>
      </w:pPr>
      <w:r w:rsidRPr="00873BB2">
        <w:rPr>
          <w:b w:val="0"/>
          <w:lang w:val="en-US"/>
        </w:rPr>
        <w:t xml:space="preserve">Number of characters: </w:t>
      </w:r>
      <w:r w:rsidR="00492C70">
        <w:rPr>
          <w:b w:val="0"/>
          <w:lang w:val="en-US"/>
        </w:rPr>
        <w:t>797</w:t>
      </w:r>
    </w:p>
    <w:p w14:paraId="532622B6" w14:textId="38BECFA8" w:rsidR="00B02416" w:rsidRPr="00873BB2" w:rsidRDefault="00B02416" w:rsidP="006A264E">
      <w:pPr>
        <w:rPr>
          <w:b/>
          <w:lang w:val="en-US"/>
        </w:rPr>
      </w:pPr>
      <w:r w:rsidRPr="00873BB2">
        <w:rPr>
          <w:rFonts w:cs="Arial"/>
          <w:position w:val="6"/>
          <w:sz w:val="22"/>
          <w:szCs w:val="22"/>
          <w:lang w:val="en-US"/>
        </w:rPr>
        <w:t>Key word: CV</w:t>
      </w:r>
    </w:p>
    <w:p w14:paraId="790E796E" w14:textId="77777777" w:rsidR="00B02416" w:rsidRPr="00873BB2" w:rsidRDefault="00B02416">
      <w:pPr>
        <w:pStyle w:val="Textkrper"/>
        <w:rPr>
          <w:b w:val="0"/>
          <w:sz w:val="20"/>
          <w:lang w:val="en-US"/>
        </w:rPr>
      </w:pPr>
    </w:p>
    <w:p w14:paraId="3B555E95" w14:textId="77777777" w:rsidR="00B02416" w:rsidRPr="00873BB2" w:rsidRDefault="00B02416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873BB2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873BB2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873BB2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873BB2" w:rsidRDefault="00B02416">
      <w:pPr>
        <w:rPr>
          <w:lang w:val="en-US"/>
        </w:rPr>
      </w:pPr>
      <w:r w:rsidRPr="00873BB2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873BB2">
        <w:rPr>
          <w:lang w:val="en-US"/>
        </w:rPr>
        <w:t xml:space="preserve">WIKA Alexander </w:t>
      </w:r>
      <w:proofErr w:type="spellStart"/>
      <w:r w:rsidRPr="00873BB2">
        <w:rPr>
          <w:lang w:val="en-US"/>
        </w:rPr>
        <w:t>Wiegand</w:t>
      </w:r>
      <w:proofErr w:type="spellEnd"/>
      <w:r w:rsidRPr="00873BB2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DE6B49" w:rsidRDefault="00B02416">
      <w:pPr>
        <w:tabs>
          <w:tab w:val="left" w:pos="754"/>
          <w:tab w:val="left" w:pos="993"/>
        </w:tabs>
        <w:rPr>
          <w:lang w:val="en-US"/>
        </w:rPr>
      </w:pPr>
      <w:r w:rsidRPr="00873BB2">
        <w:rPr>
          <w:lang w:val="en-US"/>
        </w:rPr>
        <w:t>Tel. +49 9372 132-0</w:t>
      </w:r>
    </w:p>
    <w:p w14:paraId="1F9D1149" w14:textId="77777777" w:rsidR="00B02416" w:rsidRPr="00DE6B49" w:rsidRDefault="00B02416">
      <w:pPr>
        <w:tabs>
          <w:tab w:val="left" w:pos="754"/>
          <w:tab w:val="left" w:pos="993"/>
        </w:tabs>
        <w:rPr>
          <w:lang w:val="en-US"/>
        </w:rPr>
      </w:pPr>
      <w:r w:rsidRPr="00873BB2">
        <w:rPr>
          <w:lang w:val="en-US"/>
        </w:rPr>
        <w:t>Fax +49 9372 132-406</w:t>
      </w:r>
    </w:p>
    <w:p w14:paraId="67ACE2AD" w14:textId="77777777" w:rsidR="00B02416" w:rsidRPr="00DE6B49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873BB2">
        <w:rPr>
          <w:lang w:val="en-US"/>
        </w:rPr>
        <w:t>vertrieb@wika.com</w:t>
      </w:r>
    </w:p>
    <w:p w14:paraId="6E80F9C9" w14:textId="77777777" w:rsidR="00B02416" w:rsidRPr="00351147" w:rsidRDefault="00780C16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337CE2" w:rsidRPr="00873BB2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CDC59DD" w14:textId="77777777" w:rsidR="00492C70" w:rsidRPr="002B1CC2" w:rsidRDefault="00492C70" w:rsidP="00492C7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lastRenderedPageBreak/>
        <w:t>WIKA company photograph:</w:t>
      </w:r>
    </w:p>
    <w:p w14:paraId="786B15E0" w14:textId="67330701" w:rsidR="00B02416" w:rsidRPr="00A47A9E" w:rsidRDefault="00492C7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0FC60553" wp14:editId="2371FE3C">
            <wp:extent cx="4316730" cy="3040380"/>
            <wp:effectExtent l="0" t="0" r="7620" b="7620"/>
            <wp:docPr id="4" name="Grafik 4" descr="PIC_NE_PR_10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020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659233C2" w:rsidR="00B02416" w:rsidRPr="00A47A9E" w:rsidRDefault="00492C7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CV</w:t>
      </w: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873BB2">
        <w:rPr>
          <w:b/>
          <w:lang w:val="en-US"/>
        </w:rPr>
        <w:t>Edited by:</w:t>
      </w:r>
    </w:p>
    <w:p w14:paraId="0BB31A55" w14:textId="77777777" w:rsidR="00B02416" w:rsidRPr="00873BB2" w:rsidRDefault="00B02416">
      <w:pPr>
        <w:tabs>
          <w:tab w:val="left" w:pos="993"/>
        </w:tabs>
        <w:rPr>
          <w:lang w:val="en-US"/>
        </w:rPr>
      </w:pPr>
      <w:r w:rsidRPr="00873BB2">
        <w:rPr>
          <w:lang w:val="en-US"/>
        </w:rPr>
        <w:t xml:space="preserve">WIKA Alexander </w:t>
      </w:r>
      <w:proofErr w:type="spellStart"/>
      <w:r w:rsidRPr="00873BB2">
        <w:rPr>
          <w:lang w:val="en-US"/>
        </w:rPr>
        <w:t>Wiegand</w:t>
      </w:r>
      <w:proofErr w:type="spellEnd"/>
      <w:r w:rsidRPr="00873BB2">
        <w:rPr>
          <w:lang w:val="en-US"/>
        </w:rPr>
        <w:t xml:space="preserve"> SE &amp; Co. KG</w:t>
      </w:r>
    </w:p>
    <w:p w14:paraId="7105DFA8" w14:textId="77777777" w:rsidR="00B02416" w:rsidRPr="00873BB2" w:rsidRDefault="00B02416">
      <w:pPr>
        <w:tabs>
          <w:tab w:val="left" w:pos="993"/>
        </w:tabs>
        <w:rPr>
          <w:lang w:val="en-US"/>
        </w:rPr>
      </w:pPr>
      <w:r w:rsidRPr="00873BB2">
        <w:rPr>
          <w:lang w:val="en-US"/>
        </w:rPr>
        <w:t xml:space="preserve">André </w:t>
      </w:r>
      <w:proofErr w:type="spellStart"/>
      <w:r w:rsidRPr="00873BB2">
        <w:rPr>
          <w:lang w:val="en-US"/>
        </w:rPr>
        <w:t>Habel</w:t>
      </w:r>
      <w:proofErr w:type="spellEnd"/>
      <w:r w:rsidRPr="00873BB2">
        <w:rPr>
          <w:lang w:val="en-US"/>
        </w:rPr>
        <w:t xml:space="preserve"> </w:t>
      </w:r>
      <w:proofErr w:type="spellStart"/>
      <w:r w:rsidRPr="00873BB2">
        <w:rPr>
          <w:lang w:val="en-US"/>
        </w:rPr>
        <w:t>Nunes</w:t>
      </w:r>
      <w:proofErr w:type="spellEnd"/>
    </w:p>
    <w:p w14:paraId="09621364" w14:textId="77777777" w:rsidR="00B02416" w:rsidRPr="00873BB2" w:rsidRDefault="00B02416">
      <w:pPr>
        <w:tabs>
          <w:tab w:val="left" w:pos="993"/>
        </w:tabs>
        <w:rPr>
          <w:lang w:val="en-US"/>
        </w:rPr>
      </w:pPr>
      <w:r w:rsidRPr="00873BB2">
        <w:rPr>
          <w:lang w:val="en-US"/>
        </w:rPr>
        <w:t>Marketing Services</w:t>
      </w:r>
    </w:p>
    <w:p w14:paraId="128E916A" w14:textId="77777777" w:rsidR="00B02416" w:rsidRPr="00873BB2" w:rsidRDefault="00B02416">
      <w:pPr>
        <w:rPr>
          <w:lang w:val="en-US"/>
        </w:rPr>
      </w:pPr>
      <w:r w:rsidRPr="00873BB2">
        <w:rPr>
          <w:lang w:val="en-US"/>
        </w:rPr>
        <w:t>Alexander-</w:t>
      </w:r>
      <w:proofErr w:type="spellStart"/>
      <w:r w:rsidRPr="00873BB2">
        <w:rPr>
          <w:lang w:val="en-US"/>
        </w:rPr>
        <w:t>Wiegand</w:t>
      </w:r>
      <w:proofErr w:type="spellEnd"/>
      <w:r w:rsidRPr="00873BB2">
        <w:rPr>
          <w:lang w:val="en-US"/>
        </w:rPr>
        <w:t>-</w:t>
      </w:r>
      <w:proofErr w:type="spellStart"/>
      <w:r w:rsidRPr="00873BB2">
        <w:rPr>
          <w:lang w:val="en-US"/>
        </w:rPr>
        <w:t>Straße</w:t>
      </w:r>
      <w:proofErr w:type="spellEnd"/>
      <w:r w:rsidRPr="00873BB2">
        <w:rPr>
          <w:lang w:val="en-US"/>
        </w:rPr>
        <w:t xml:space="preserve"> 30</w:t>
      </w:r>
    </w:p>
    <w:p w14:paraId="026D37D3" w14:textId="77777777" w:rsidR="00B02416" w:rsidRPr="00873BB2" w:rsidRDefault="00B02416">
      <w:pPr>
        <w:rPr>
          <w:lang w:val="en-US"/>
        </w:rPr>
      </w:pPr>
      <w:r w:rsidRPr="00873BB2">
        <w:rPr>
          <w:lang w:val="en-US"/>
        </w:rPr>
        <w:t>63911 Klingenberg/Germany</w:t>
      </w:r>
    </w:p>
    <w:p w14:paraId="3303427D" w14:textId="77777777" w:rsidR="00B02416" w:rsidRPr="00873BB2" w:rsidRDefault="00B02416">
      <w:pPr>
        <w:rPr>
          <w:lang w:val="en-US"/>
        </w:rPr>
      </w:pPr>
      <w:r w:rsidRPr="00873BB2">
        <w:rPr>
          <w:lang w:val="en-US"/>
        </w:rPr>
        <w:t>Tel. +49 9372 132-8010</w:t>
      </w:r>
    </w:p>
    <w:p w14:paraId="1F1A8F07" w14:textId="77777777" w:rsidR="00B02416" w:rsidRPr="00873BB2" w:rsidRDefault="00B02416">
      <w:pPr>
        <w:rPr>
          <w:lang w:val="en-US"/>
        </w:rPr>
      </w:pPr>
      <w:r w:rsidRPr="00873BB2">
        <w:rPr>
          <w:lang w:val="en-US"/>
        </w:rPr>
        <w:t>Fax +49 9372 132-8008010</w:t>
      </w:r>
    </w:p>
    <w:p w14:paraId="58EDD350" w14:textId="77777777" w:rsidR="00B02416" w:rsidRPr="00873BB2" w:rsidRDefault="00B02416">
      <w:pPr>
        <w:rPr>
          <w:lang w:val="en-US"/>
        </w:rPr>
      </w:pPr>
      <w:r w:rsidRPr="00873BB2">
        <w:rPr>
          <w:lang w:val="en-US"/>
        </w:rPr>
        <w:t>andre.habel-nunes@wika.com</w:t>
      </w:r>
    </w:p>
    <w:p w14:paraId="36D080C0" w14:textId="77777777" w:rsidR="00B02416" w:rsidRPr="00873BB2" w:rsidRDefault="00780C16">
      <w:pPr>
        <w:rPr>
          <w:lang w:val="en-US"/>
        </w:rPr>
      </w:pPr>
      <w:hyperlink r:id="rId12" w:history="1">
        <w:r w:rsidR="00337CE2" w:rsidRPr="00873BB2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873BB2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873BB2" w:rsidRDefault="00B02416">
      <w:pPr>
        <w:rPr>
          <w:rFonts w:cs="Arial"/>
          <w:lang w:val="en-US"/>
        </w:rPr>
      </w:pPr>
      <w:r w:rsidRPr="00873BB2">
        <w:rPr>
          <w:rFonts w:cs="Arial"/>
          <w:lang w:val="en-US"/>
        </w:rPr>
        <w:t xml:space="preserve">WIKA press release </w:t>
      </w:r>
    </w:p>
    <w:p w14:paraId="615510E4" w14:textId="77777777" w:rsidR="00B02416" w:rsidRPr="00873BB2" w:rsidRDefault="00B02416">
      <w:pPr>
        <w:pStyle w:val="Textkrper"/>
        <w:rPr>
          <w:b w:val="0"/>
          <w:sz w:val="20"/>
          <w:lang w:val="en-US"/>
        </w:rPr>
      </w:pPr>
    </w:p>
    <w:sectPr w:rsidR="00B02416" w:rsidRPr="00873BB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77572"/>
    <w:rsid w:val="000A0CB2"/>
    <w:rsid w:val="000A1005"/>
    <w:rsid w:val="000B0B37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7CE2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07C39"/>
    <w:rsid w:val="00456D31"/>
    <w:rsid w:val="0046622E"/>
    <w:rsid w:val="0046686A"/>
    <w:rsid w:val="004705E5"/>
    <w:rsid w:val="00471B15"/>
    <w:rsid w:val="00474D5C"/>
    <w:rsid w:val="00475212"/>
    <w:rsid w:val="004762E8"/>
    <w:rsid w:val="00482839"/>
    <w:rsid w:val="00482CD0"/>
    <w:rsid w:val="0049297D"/>
    <w:rsid w:val="00492C70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80C16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1593"/>
    <w:rsid w:val="00873BB2"/>
    <w:rsid w:val="008744CC"/>
    <w:rsid w:val="00874FFA"/>
    <w:rsid w:val="00890A0C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3977"/>
    <w:rsid w:val="00A73320"/>
    <w:rsid w:val="00A75BF2"/>
    <w:rsid w:val="00A94961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86289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16A8D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2A41"/>
    <w:rsid w:val="00CC6189"/>
    <w:rsid w:val="00CE63EA"/>
    <w:rsid w:val="00D01BDB"/>
    <w:rsid w:val="00D0643B"/>
    <w:rsid w:val="00D07AAA"/>
    <w:rsid w:val="00D36DAF"/>
    <w:rsid w:val="00D40FED"/>
    <w:rsid w:val="00D434BE"/>
    <w:rsid w:val="00D44F1C"/>
    <w:rsid w:val="00D83612"/>
    <w:rsid w:val="00DA0534"/>
    <w:rsid w:val="00DA521C"/>
    <w:rsid w:val="00DB293A"/>
    <w:rsid w:val="00DC19CA"/>
    <w:rsid w:val="00DD4130"/>
    <w:rsid w:val="00DE36CE"/>
    <w:rsid w:val="00DE6B49"/>
    <w:rsid w:val="00DF2329"/>
    <w:rsid w:val="00E0124C"/>
    <w:rsid w:val="00E041D8"/>
    <w:rsid w:val="00E16F1B"/>
    <w:rsid w:val="00E20003"/>
    <w:rsid w:val="00E263A7"/>
    <w:rsid w:val="00E30773"/>
    <w:rsid w:val="00E34370"/>
    <w:rsid w:val="00E34AB0"/>
    <w:rsid w:val="00E35793"/>
    <w:rsid w:val="00E440FB"/>
    <w:rsid w:val="00E45465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441FC"/>
    <w:rsid w:val="00F506A3"/>
    <w:rsid w:val="00F5729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49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45ADE-E6B9-468E-B854-0DB15E39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Neues Rückschlagventil</vt:lpstr>
      <vt:lpstr>Differenzdruckmessgeräte:</vt:lpstr>
    </vt:vector>
  </TitlesOfParts>
  <Company>WIKA Alexander Wiegand GmbH &amp; Co.</Company>
  <LinksUpToDate>false</LinksUpToDate>
  <CharactersWithSpaces>1460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check valve</dc:title>
  <dc:creator>AdrianM</dc:creator>
  <cp:lastModifiedBy>Suhrcke, Andrea</cp:lastModifiedBy>
  <cp:revision>5</cp:revision>
  <cp:lastPrinted>2008-02-12T06:25:00Z</cp:lastPrinted>
  <dcterms:created xsi:type="dcterms:W3CDTF">2020-08-03T04:30:00Z</dcterms:created>
  <dcterms:modified xsi:type="dcterms:W3CDTF">2020-08-07T08:09:00Z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